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17" w:rsidRPr="00404D5F" w:rsidRDefault="00DC07B8" w:rsidP="00C0330A">
      <w:pPr>
        <w:spacing w:line="360" w:lineRule="auto"/>
        <w:jc w:val="center"/>
        <w:rPr>
          <w:rFonts w:asciiTheme="minorEastAsia" w:hAnsiTheme="minorEastAsia" w:cs="仿宋"/>
          <w:b/>
          <w:color w:val="000000" w:themeColor="text1"/>
          <w:sz w:val="32"/>
          <w:szCs w:val="32"/>
        </w:rPr>
      </w:pPr>
      <w:r w:rsidRPr="00DC07B8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人工智能应用技术实训室</w:t>
      </w:r>
      <w:r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--</w:t>
      </w:r>
      <w:r w:rsidR="0053506C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电子屏</w:t>
      </w:r>
      <w:r w:rsidR="00F23C17" w:rsidRPr="00404D5F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采购</w:t>
      </w:r>
    </w:p>
    <w:p w:rsidR="00F23C17" w:rsidRPr="00404D5F" w:rsidRDefault="00F23C17" w:rsidP="00404D5F">
      <w:pPr>
        <w:spacing w:line="380" w:lineRule="exact"/>
        <w:ind w:firstLineChars="200" w:firstLine="442"/>
        <w:rPr>
          <w:rFonts w:asciiTheme="minorEastAsia" w:hAnsiTheme="minorEastAsia" w:cs="仿宋"/>
          <w:b/>
          <w:color w:val="000000" w:themeColor="text1"/>
          <w:sz w:val="22"/>
          <w:lang w:bidi="ar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  <w:lang w:bidi="ar"/>
        </w:rPr>
        <w:t>一、采购项目概况：</w:t>
      </w:r>
    </w:p>
    <w:p w:rsidR="00F23C17" w:rsidRPr="00404D5F" w:rsidRDefault="00F23C17" w:rsidP="00F23C17">
      <w:pPr>
        <w:tabs>
          <w:tab w:val="left" w:pos="567"/>
        </w:tabs>
        <w:overflowPunct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1、采购单位：苏州健雄职业技术学院</w:t>
      </w:r>
    </w:p>
    <w:p w:rsidR="00F23C17" w:rsidRPr="00404D5F" w:rsidRDefault="00F23C17" w:rsidP="00F23C17">
      <w:pPr>
        <w:tabs>
          <w:tab w:val="left" w:pos="567"/>
        </w:tabs>
        <w:overflowPunct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2、项目名称：</w:t>
      </w:r>
      <w:r w:rsidR="001075EE" w:rsidRPr="00134952">
        <w:rPr>
          <w:rFonts w:ascii="宋体" w:hAnsi="宋体" w:cs="宋体" w:hint="eastAsia"/>
          <w:sz w:val="24"/>
        </w:rPr>
        <w:t>人工智能</w:t>
      </w:r>
      <w:r w:rsidR="00DC07B8">
        <w:rPr>
          <w:rFonts w:ascii="宋体" w:hAnsi="宋体" w:cs="宋体" w:hint="eastAsia"/>
          <w:sz w:val="24"/>
        </w:rPr>
        <w:t>应用技术</w:t>
      </w: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实训室</w:t>
      </w:r>
      <w:r w:rsidR="0053506C">
        <w:rPr>
          <w:rFonts w:asciiTheme="minorEastAsia" w:hAnsiTheme="minorEastAsia" w:cs="仿宋" w:hint="eastAsia"/>
          <w:color w:val="000000" w:themeColor="text1"/>
          <w:sz w:val="22"/>
        </w:rPr>
        <w:t>电子</w:t>
      </w:r>
      <w:r w:rsidR="001075EE">
        <w:rPr>
          <w:rFonts w:asciiTheme="minorEastAsia" w:hAnsiTheme="minorEastAsia" w:cs="仿宋" w:hint="eastAsia"/>
          <w:color w:val="000000" w:themeColor="text1"/>
          <w:sz w:val="22"/>
        </w:rPr>
        <w:t>显示</w:t>
      </w:r>
      <w:r w:rsidR="0053506C">
        <w:rPr>
          <w:rFonts w:asciiTheme="minorEastAsia" w:hAnsiTheme="minorEastAsia" w:cs="仿宋" w:hint="eastAsia"/>
          <w:color w:val="000000" w:themeColor="text1"/>
          <w:sz w:val="22"/>
        </w:rPr>
        <w:t>屏</w:t>
      </w: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采购</w:t>
      </w:r>
    </w:p>
    <w:p w:rsidR="00F23C17" w:rsidRPr="00404D5F" w:rsidRDefault="00C0330A" w:rsidP="00F23C17">
      <w:pPr>
        <w:spacing w:line="380" w:lineRule="exact"/>
        <w:ind w:firstLineChars="196" w:firstLine="431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3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、采购预算：人民币</w:t>
      </w:r>
      <w:r w:rsidR="001075EE">
        <w:rPr>
          <w:rFonts w:asciiTheme="minorEastAsia" w:hAnsiTheme="minorEastAsia" w:cs="仿宋" w:hint="eastAsia"/>
          <w:color w:val="000000" w:themeColor="text1"/>
          <w:sz w:val="22"/>
        </w:rPr>
        <w:t>贰</w:t>
      </w:r>
      <w:r w:rsidR="0053506C" w:rsidRPr="0053506C">
        <w:rPr>
          <w:rFonts w:asciiTheme="minorEastAsia" w:hAnsiTheme="minorEastAsia" w:cs="仿宋" w:hint="eastAsia"/>
          <w:color w:val="000000" w:themeColor="text1"/>
          <w:sz w:val="22"/>
        </w:rPr>
        <w:t>万</w:t>
      </w:r>
      <w:r w:rsidR="001075EE">
        <w:rPr>
          <w:rFonts w:asciiTheme="minorEastAsia" w:hAnsiTheme="minorEastAsia" w:cs="仿宋" w:hint="eastAsia"/>
          <w:color w:val="000000" w:themeColor="text1"/>
          <w:sz w:val="22"/>
        </w:rPr>
        <w:t>贰</w:t>
      </w:r>
      <w:r w:rsidR="0053506C" w:rsidRPr="0053506C">
        <w:rPr>
          <w:rFonts w:asciiTheme="minorEastAsia" w:hAnsiTheme="minorEastAsia" w:cs="仿宋" w:hint="eastAsia"/>
          <w:color w:val="000000" w:themeColor="text1"/>
          <w:sz w:val="22"/>
        </w:rPr>
        <w:t>仟拾元整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（¥</w:t>
      </w:r>
      <w:r w:rsidR="001075EE">
        <w:rPr>
          <w:rFonts w:asciiTheme="minorEastAsia" w:hAnsiTheme="minorEastAsia" w:cs="仿宋"/>
          <w:color w:val="000000" w:themeColor="text1"/>
          <w:sz w:val="22"/>
        </w:rPr>
        <w:t>2200</w:t>
      </w:r>
      <w:r w:rsidR="0053506C">
        <w:rPr>
          <w:rFonts w:asciiTheme="minorEastAsia" w:hAnsiTheme="minorEastAsia" w:cs="仿宋" w:hint="eastAsia"/>
          <w:color w:val="000000" w:themeColor="text1"/>
          <w:sz w:val="22"/>
        </w:rPr>
        <w:t>0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.00元）</w:t>
      </w:r>
    </w:p>
    <w:p w:rsidR="00A52876" w:rsidRPr="00A52876" w:rsidRDefault="00C7602A" w:rsidP="00A52876">
      <w:pPr>
        <w:pStyle w:val="21"/>
        <w:spacing w:line="380" w:lineRule="exact"/>
        <w:ind w:firstLine="440"/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4</w:t>
      </w:r>
      <w:r w:rsidR="00F23C17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、服务期限：自合同签订之日起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30</w:t>
      </w:r>
      <w:r w:rsidR="00F23C17" w:rsidRPr="00404D5F"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  <w:t>天</w:t>
      </w:r>
      <w:r w:rsidR="00F23C17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内完成设备安装部署及调试，并经验收合格。</w:t>
      </w:r>
    </w:p>
    <w:p w:rsidR="00F23C17" w:rsidRPr="00404D5F" w:rsidRDefault="00F23C17" w:rsidP="00404D5F">
      <w:pPr>
        <w:spacing w:line="380" w:lineRule="exact"/>
        <w:ind w:firstLineChars="195" w:firstLine="431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二、项目需求</w:t>
      </w:r>
    </w:p>
    <w:p w:rsidR="00F23C17" w:rsidRPr="00404D5F" w:rsidRDefault="00F23C17" w:rsidP="00404D5F">
      <w:pPr>
        <w:autoSpaceDE w:val="0"/>
        <w:autoSpaceDN w:val="0"/>
        <w:adjustRightInd w:val="0"/>
        <w:spacing w:line="380" w:lineRule="exact"/>
        <w:ind w:firstLineChars="100" w:firstLine="221"/>
        <w:rPr>
          <w:rFonts w:asciiTheme="minorEastAsia" w:hAnsiTheme="minorEastAsia" w:cs="仿宋"/>
          <w:b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（一）建设目标：</w:t>
      </w:r>
    </w:p>
    <w:p w:rsidR="00F23C17" w:rsidRPr="00404D5F" w:rsidRDefault="00F23C17" w:rsidP="00F23C17">
      <w:pPr>
        <w:adjustRightInd w:val="0"/>
        <w:snapToGrid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满足苏州健雄职业技术学院人工智能学院</w:t>
      </w:r>
      <w:r w:rsidR="001075EE" w:rsidRPr="00134952">
        <w:rPr>
          <w:rFonts w:ascii="宋体" w:hAnsi="宋体" w:cs="宋体" w:hint="eastAsia"/>
          <w:sz w:val="24"/>
        </w:rPr>
        <w:t>人工智能</w:t>
      </w: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实训教学要求。</w:t>
      </w:r>
    </w:p>
    <w:p w:rsidR="001B17A8" w:rsidRDefault="00F23C17" w:rsidP="00D503A8">
      <w:pPr>
        <w:pStyle w:val="3"/>
        <w:spacing w:before="0" w:after="0" w:line="380" w:lineRule="exact"/>
        <w:ind w:firstLineChars="100" w:firstLine="221"/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</w:pPr>
      <w:r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（二）采购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项目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</w:rPr>
        <w:t>明细清单</w:t>
      </w:r>
      <w:r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：</w:t>
      </w:r>
    </w:p>
    <w:p w:rsidR="00D503A8" w:rsidRPr="00D503A8" w:rsidRDefault="00D503A8" w:rsidP="006844EB">
      <w:pPr>
        <w:ind w:firstLineChars="200" w:firstLine="420"/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1471"/>
        <w:gridCol w:w="5349"/>
        <w:gridCol w:w="937"/>
        <w:gridCol w:w="935"/>
        <w:gridCol w:w="779"/>
        <w:gridCol w:w="937"/>
      </w:tblGrid>
      <w:tr w:rsidR="000534BA" w:rsidRPr="00404D5F" w:rsidTr="000534BA">
        <w:trPr>
          <w:trHeight w:val="1153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主要规格参数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数量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金额</w:t>
            </w:r>
          </w:p>
        </w:tc>
      </w:tr>
      <w:tr w:rsidR="000534BA" w:rsidRPr="00404D5F" w:rsidTr="000534BA">
        <w:trPr>
          <w:trHeight w:val="2082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0534BA" w:rsidRDefault="001075EE" w:rsidP="001075EE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24"/>
                <w:szCs w:val="24"/>
                <w:lang w:bidi="ar"/>
              </w:rPr>
            </w:pPr>
            <w:r w:rsidRPr="000534BA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zh-CN"/>
              </w:rPr>
              <w:t>电子显示屏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BA" w:rsidRPr="000534BA" w:rsidRDefault="00163F32" w:rsidP="00163F32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外观尺寸：</w:t>
            </w:r>
            <w:r w:rsidR="000534BA"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≥</w:t>
            </w:r>
            <w:r w:rsidR="00387263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2030</w:t>
            </w:r>
            <w:r w:rsidR="000534BA" w:rsidRPr="000534BA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*1</w:t>
            </w:r>
            <w:r w:rsidR="00387263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140</w:t>
            </w:r>
            <w:r w:rsidR="000534BA" w:rsidRPr="000534BA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mm</w:t>
            </w:r>
            <w:r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  <w:p w:rsidR="00163F32" w:rsidRPr="000534BA" w:rsidRDefault="000534BA" w:rsidP="00163F32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物理拼接缝隙≤3.5mm;亮度 500cd/m2</w:t>
            </w:r>
            <w:r w:rsidR="00163F32"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163F32" w:rsidRPr="000534BA" w:rsidRDefault="00163F32" w:rsidP="00163F32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对比度4500:1；显示模式16:9                 </w:t>
            </w:r>
          </w:p>
          <w:p w:rsidR="000534BA" w:rsidRPr="000534BA" w:rsidRDefault="00C277A6" w:rsidP="00163F32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277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单屏分辨率</w:t>
            </w:r>
            <w:r w:rsidR="00163F32"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分辨率1920x1080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C277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拼接分辨率3840x2160    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                                      </w:t>
            </w:r>
            <w:r w:rsidR="00163F32"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</w:t>
            </w:r>
          </w:p>
          <w:p w:rsidR="00163F32" w:rsidRPr="000534BA" w:rsidRDefault="00163F32" w:rsidP="00163F32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534B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1路HDMI输入，1路DVI输入，1路VGA输入                              </w:t>
            </w:r>
          </w:p>
          <w:p w:rsidR="001075EE" w:rsidRPr="0006440D" w:rsidRDefault="00C277A6" w:rsidP="0006440D">
            <w:pPr>
              <w:pStyle w:val="a9"/>
              <w:numPr>
                <w:ilvl w:val="0"/>
                <w:numId w:val="6"/>
              </w:numPr>
              <w:spacing w:line="280" w:lineRule="exact"/>
              <w:ind w:firstLineChars="0" w:firstLine="0"/>
              <w:rPr>
                <w:rFonts w:asciiTheme="minorEastAsia" w:hAnsiTheme="minorEastAsia" w:cs="楷体"/>
                <w:kern w:val="0"/>
                <w:sz w:val="24"/>
                <w:szCs w:val="24"/>
              </w:rPr>
            </w:pPr>
            <w:r w:rsidRPr="0006440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含配套材料，</w:t>
            </w:r>
            <w:r w:rsidR="00163F32" w:rsidRPr="0006440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负责安装调试。</w:t>
            </w:r>
            <w:r w:rsidR="001075EE" w:rsidRPr="0006440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1075EE" w:rsidRPr="0006440D">
              <w:rPr>
                <w:rFonts w:asciiTheme="minorEastAsia" w:hAnsiTheme="minorEastAsia" w:cs="楷体" w:hint="eastAsia"/>
                <w:kern w:val="0"/>
                <w:sz w:val="24"/>
                <w:szCs w:val="24"/>
              </w:rPr>
              <w:t xml:space="preserve"> </w:t>
            </w:r>
          </w:p>
          <w:p w:rsidR="0006440D" w:rsidRPr="0006440D" w:rsidRDefault="0006440D" w:rsidP="0006440D">
            <w:pPr>
              <w:pStyle w:val="a9"/>
              <w:numPr>
                <w:ilvl w:val="0"/>
                <w:numId w:val="6"/>
              </w:numPr>
              <w:spacing w:line="280" w:lineRule="exact"/>
              <w:ind w:firstLineChars="0" w:firstLine="0"/>
              <w:rPr>
                <w:rFonts w:asciiTheme="minorEastAsia" w:hAnsiTheme="minorEastAsia" w:cs="楷体"/>
                <w:kern w:val="0"/>
                <w:sz w:val="24"/>
                <w:szCs w:val="24"/>
                <w:lang w:bidi="zh-CN"/>
              </w:rPr>
            </w:pPr>
            <w:r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zh-CN"/>
              </w:rPr>
              <w:t>品牌：融显</w:t>
            </w:r>
            <w:r w:rsidR="00575EA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zh-CN"/>
              </w:rPr>
              <w:t>4</w:t>
            </w:r>
            <w:r w:rsidR="00575EA8">
              <w:rPr>
                <w:rFonts w:asciiTheme="minorEastAsia" w:hAnsiTheme="minorEastAsia" w:cs="楷体"/>
                <w:kern w:val="0"/>
                <w:sz w:val="24"/>
                <w:szCs w:val="24"/>
                <w:lang w:bidi="zh-CN"/>
              </w:rPr>
              <w:t>6</w:t>
            </w:r>
            <w:r w:rsidR="00575EA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zh-CN"/>
              </w:rPr>
              <w:t>寸</w:t>
            </w:r>
            <w:bookmarkStart w:id="0" w:name="_GoBack"/>
            <w:bookmarkEnd w:id="0"/>
          </w:p>
        </w:tc>
        <w:tc>
          <w:tcPr>
            <w:tcW w:w="4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0534BA" w:rsidRDefault="001075EE" w:rsidP="001075EE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24"/>
                <w:szCs w:val="24"/>
                <w:lang w:bidi="ar"/>
              </w:rPr>
            </w:pPr>
            <w:r w:rsidRPr="000534BA">
              <w:rPr>
                <w:rFonts w:asciiTheme="minorEastAsia" w:hAnsiTheme="minorEastAsia" w:cs="仿宋"/>
                <w:bCs/>
                <w:color w:val="000000" w:themeColor="text1"/>
                <w:sz w:val="24"/>
                <w:szCs w:val="24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0534BA" w:rsidRDefault="001075EE" w:rsidP="001075EE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bidi="ar"/>
              </w:rPr>
            </w:pPr>
            <w:r w:rsidRPr="000534BA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bidi="ar"/>
              </w:rPr>
              <w:t>套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404D5F" w:rsidRDefault="001075EE" w:rsidP="001075EE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404D5F" w:rsidRDefault="001075EE" w:rsidP="001075EE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075EE" w:rsidRPr="00404D5F" w:rsidTr="000534BA">
        <w:trPr>
          <w:trHeight w:val="753"/>
        </w:trPr>
        <w:tc>
          <w:tcPr>
            <w:tcW w:w="455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9A1393" w:rsidRDefault="001075EE" w:rsidP="001075EE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9A1393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合计</w:t>
            </w:r>
            <w:r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5EE" w:rsidRPr="00404D5F" w:rsidRDefault="001075EE" w:rsidP="001075EE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22"/>
                <w:lang w:bidi="ar"/>
              </w:rPr>
            </w:pPr>
          </w:p>
        </w:tc>
      </w:tr>
    </w:tbl>
    <w:p w:rsidR="00A52876" w:rsidRDefault="00A52876" w:rsidP="00D503A8">
      <w:pPr>
        <w:spacing w:line="380" w:lineRule="exact"/>
        <w:rPr>
          <w:rFonts w:asciiTheme="minorEastAsia" w:hAnsiTheme="minorEastAsia" w:cs="仿宋"/>
          <w:b/>
          <w:color w:val="000000" w:themeColor="text1"/>
          <w:sz w:val="22"/>
        </w:rPr>
      </w:pPr>
    </w:p>
    <w:p w:rsidR="00D503A8" w:rsidRDefault="009A1393" w:rsidP="00D503A8">
      <w:pPr>
        <w:spacing w:line="380" w:lineRule="exact"/>
        <w:rPr>
          <w:rFonts w:asciiTheme="minorEastAsia" w:hAnsiTheme="minorEastAsia" w:cs="仿宋"/>
          <w:b/>
          <w:bCs/>
          <w:color w:val="000000" w:themeColor="text1"/>
          <w:sz w:val="22"/>
        </w:rPr>
      </w:pPr>
      <w:r>
        <w:rPr>
          <w:rFonts w:asciiTheme="minorEastAsia" w:hAnsiTheme="minorEastAsia" w:cs="仿宋" w:hint="eastAsia"/>
          <w:b/>
          <w:color w:val="000000" w:themeColor="text1"/>
          <w:sz w:val="22"/>
        </w:rPr>
        <w:t>三</w:t>
      </w: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、</w:t>
      </w:r>
      <w:r w:rsidR="00D503A8" w:rsidRPr="00D503A8">
        <w:rPr>
          <w:rFonts w:asciiTheme="minorEastAsia" w:hAnsiTheme="minorEastAsia" w:cs="仿宋" w:hint="eastAsia"/>
          <w:b/>
          <w:bCs/>
          <w:color w:val="000000" w:themeColor="text1"/>
          <w:sz w:val="22"/>
        </w:rPr>
        <w:t>招标要求：</w:t>
      </w:r>
    </w:p>
    <w:p w:rsidR="00DC07B8" w:rsidRDefault="00DC07B8" w:rsidP="00DC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货物必须是原装，全新，密封完整。</w:t>
      </w:r>
    </w:p>
    <w:p w:rsidR="00DC07B8" w:rsidRPr="00B7716F" w:rsidRDefault="00DC07B8" w:rsidP="00DC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报价应包含人工，材料，运输，装卸，安装，调试等相关费用。</w:t>
      </w:r>
    </w:p>
    <w:p w:rsidR="00DC07B8" w:rsidRDefault="00DC07B8" w:rsidP="00DC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所投产品必须符合节能环保相关认证及</w:t>
      </w:r>
      <w:r>
        <w:rPr>
          <w:rFonts w:hint="eastAsia"/>
          <w:sz w:val="24"/>
          <w:szCs w:val="24"/>
        </w:rPr>
        <w:t>3C</w:t>
      </w:r>
      <w:r>
        <w:rPr>
          <w:rFonts w:hint="eastAsia"/>
          <w:sz w:val="24"/>
          <w:szCs w:val="24"/>
        </w:rPr>
        <w:t>认证。</w:t>
      </w:r>
    </w:p>
    <w:p w:rsidR="00D503A8" w:rsidRPr="00DC07B8" w:rsidRDefault="00DC07B8" w:rsidP="00DC07B8">
      <w:pPr>
        <w:rPr>
          <w:rFonts w:asciiTheme="minorEastAsia" w:hAnsiTheme="minorEastAsia"/>
          <w:sz w:val="24"/>
          <w:szCs w:val="24"/>
        </w:rPr>
      </w:pPr>
      <w:r w:rsidRPr="00DC07B8"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>满足连接PC机或笔记本显示教学内容。</w:t>
      </w:r>
    </w:p>
    <w:sectPr w:rsidR="00D503A8" w:rsidRPr="00DC07B8" w:rsidSect="00D503A8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65" w:rsidRDefault="00DC3C65" w:rsidP="00455021">
      <w:r>
        <w:separator/>
      </w:r>
    </w:p>
  </w:endnote>
  <w:endnote w:type="continuationSeparator" w:id="0">
    <w:p w:rsidR="00DC3C65" w:rsidRDefault="00DC3C65" w:rsidP="004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218044"/>
    </w:sdtPr>
    <w:sdtEndPr/>
    <w:sdtContent>
      <w:p w:rsidR="00F23C17" w:rsidRDefault="00F23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B8" w:rsidRPr="00DC07B8">
          <w:rPr>
            <w:noProof/>
            <w:lang w:val="zh-CN"/>
          </w:rPr>
          <w:t>1</w:t>
        </w:r>
        <w:r>
          <w:fldChar w:fldCharType="end"/>
        </w:r>
      </w:p>
    </w:sdtContent>
  </w:sdt>
  <w:p w:rsidR="00F23C17" w:rsidRDefault="00F23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65" w:rsidRDefault="00DC3C65" w:rsidP="00455021">
      <w:r>
        <w:separator/>
      </w:r>
    </w:p>
  </w:footnote>
  <w:footnote w:type="continuationSeparator" w:id="0">
    <w:p w:rsidR="00DC3C65" w:rsidRDefault="00DC3C65" w:rsidP="0045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9F5BCF"/>
    <w:multiLevelType w:val="singleLevel"/>
    <w:tmpl w:val="DF9F5BC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9D3543"/>
    <w:multiLevelType w:val="hybridMultilevel"/>
    <w:tmpl w:val="A1667364"/>
    <w:lvl w:ilvl="0" w:tplc="F030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10BD"/>
    <w:multiLevelType w:val="singleLevel"/>
    <w:tmpl w:val="0FC110BD"/>
    <w:lvl w:ilvl="0">
      <w:start w:val="4"/>
      <w:numFmt w:val="decimal"/>
      <w:suff w:val="nothing"/>
      <w:lvlText w:val="%1）"/>
      <w:lvlJc w:val="left"/>
    </w:lvl>
  </w:abstractNum>
  <w:abstractNum w:abstractNumId="3" w15:restartNumberingAfterBreak="0">
    <w:nsid w:val="3B0E3ED1"/>
    <w:multiLevelType w:val="hybridMultilevel"/>
    <w:tmpl w:val="B1A20FBE"/>
    <w:lvl w:ilvl="0" w:tplc="2BAE0F64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84CBB"/>
    <w:multiLevelType w:val="hybridMultilevel"/>
    <w:tmpl w:val="BCFE12F6"/>
    <w:lvl w:ilvl="0" w:tplc="E2707E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585AF"/>
    <w:multiLevelType w:val="singleLevel"/>
    <w:tmpl w:val="61A585AF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74595AAA"/>
    <w:multiLevelType w:val="hybridMultilevel"/>
    <w:tmpl w:val="E196BB4C"/>
    <w:lvl w:ilvl="0" w:tplc="52A6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28"/>
    <w:rsid w:val="00045878"/>
    <w:rsid w:val="000534BA"/>
    <w:rsid w:val="0006440D"/>
    <w:rsid w:val="001075EE"/>
    <w:rsid w:val="00111FBC"/>
    <w:rsid w:val="001225CC"/>
    <w:rsid w:val="0015447F"/>
    <w:rsid w:val="00163F32"/>
    <w:rsid w:val="0016691A"/>
    <w:rsid w:val="001878BB"/>
    <w:rsid w:val="001B17A8"/>
    <w:rsid w:val="00211117"/>
    <w:rsid w:val="0024487A"/>
    <w:rsid w:val="00252156"/>
    <w:rsid w:val="00261870"/>
    <w:rsid w:val="002973F6"/>
    <w:rsid w:val="002C6FC3"/>
    <w:rsid w:val="00333747"/>
    <w:rsid w:val="00373067"/>
    <w:rsid w:val="00387263"/>
    <w:rsid w:val="003B0481"/>
    <w:rsid w:val="00404D5F"/>
    <w:rsid w:val="0041570B"/>
    <w:rsid w:val="00455021"/>
    <w:rsid w:val="004C79A3"/>
    <w:rsid w:val="0053506C"/>
    <w:rsid w:val="005734BD"/>
    <w:rsid w:val="00575EA8"/>
    <w:rsid w:val="005B5895"/>
    <w:rsid w:val="005E2550"/>
    <w:rsid w:val="00637120"/>
    <w:rsid w:val="00650E67"/>
    <w:rsid w:val="00675FE4"/>
    <w:rsid w:val="006844EB"/>
    <w:rsid w:val="006A0257"/>
    <w:rsid w:val="007362B9"/>
    <w:rsid w:val="00787B6E"/>
    <w:rsid w:val="00810558"/>
    <w:rsid w:val="008913D4"/>
    <w:rsid w:val="008A0F85"/>
    <w:rsid w:val="008E6AAE"/>
    <w:rsid w:val="00962DFA"/>
    <w:rsid w:val="009A1393"/>
    <w:rsid w:val="009E6BFD"/>
    <w:rsid w:val="009E70F6"/>
    <w:rsid w:val="00A52876"/>
    <w:rsid w:val="00A871C3"/>
    <w:rsid w:val="00AC4E28"/>
    <w:rsid w:val="00B05005"/>
    <w:rsid w:val="00B44B96"/>
    <w:rsid w:val="00B7716F"/>
    <w:rsid w:val="00B85C30"/>
    <w:rsid w:val="00BC142F"/>
    <w:rsid w:val="00BD36F5"/>
    <w:rsid w:val="00C0330A"/>
    <w:rsid w:val="00C277A6"/>
    <w:rsid w:val="00C7602A"/>
    <w:rsid w:val="00D47930"/>
    <w:rsid w:val="00D503A8"/>
    <w:rsid w:val="00D873E3"/>
    <w:rsid w:val="00DC07B8"/>
    <w:rsid w:val="00DC3C65"/>
    <w:rsid w:val="00E25036"/>
    <w:rsid w:val="00E26675"/>
    <w:rsid w:val="00E566EF"/>
    <w:rsid w:val="00E973CD"/>
    <w:rsid w:val="00E977F4"/>
    <w:rsid w:val="00EE773F"/>
    <w:rsid w:val="00EF616E"/>
    <w:rsid w:val="00F04038"/>
    <w:rsid w:val="00F23C17"/>
    <w:rsid w:val="00F97AA9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3B84D"/>
  <w15:docId w15:val="{1706CBD1-781E-4F4D-8C2B-22EBD16C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C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23C17"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0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50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5005"/>
    <w:rPr>
      <w:sz w:val="18"/>
      <w:szCs w:val="18"/>
    </w:rPr>
  </w:style>
  <w:style w:type="paragraph" w:styleId="a9">
    <w:name w:val="List Paragraph"/>
    <w:aliases w:val="List,lp1,List Paragraph1,Bullet List,FooterText,numbered,Paragraphe de liste1,符号列表"/>
    <w:basedOn w:val="a"/>
    <w:link w:val="aa"/>
    <w:uiPriority w:val="34"/>
    <w:qFormat/>
    <w:rsid w:val="00650E67"/>
    <w:pPr>
      <w:ind w:firstLineChars="200" w:firstLine="420"/>
    </w:pPr>
  </w:style>
  <w:style w:type="paragraph" w:styleId="ab">
    <w:name w:val="Normal (Web)"/>
    <w:basedOn w:val="a"/>
    <w:qFormat/>
    <w:rsid w:val="00F23C17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23C17"/>
    <w:rPr>
      <w:b/>
      <w:bCs/>
    </w:rPr>
  </w:style>
  <w:style w:type="character" w:customStyle="1" w:styleId="Char1">
    <w:name w:val="页脚 Char1"/>
    <w:basedOn w:val="a0"/>
    <w:uiPriority w:val="99"/>
    <w:qFormat/>
    <w:rsid w:val="00F23C17"/>
    <w:rPr>
      <w:sz w:val="18"/>
      <w:szCs w:val="18"/>
    </w:rPr>
  </w:style>
  <w:style w:type="paragraph" w:customStyle="1" w:styleId="11">
    <w:name w:val="正文 1.1"/>
    <w:basedOn w:val="a"/>
    <w:next w:val="a"/>
    <w:qFormat/>
    <w:rsid w:val="00F23C17"/>
    <w:pPr>
      <w:widowControl/>
      <w:adjustRightInd w:val="0"/>
      <w:spacing w:line="360" w:lineRule="auto"/>
      <w:ind w:left="980" w:hangingChars="350" w:hanging="980"/>
      <w:jc w:val="left"/>
      <w:outlineLvl w:val="1"/>
    </w:pPr>
    <w:rPr>
      <w:rFonts w:ascii="仿宋" w:eastAsia="仿宋" w:hAnsi="仿宋" w:cs="Times New Roman" w:hint="eastAsia"/>
      <w:b/>
      <w:kern w:val="0"/>
      <w:sz w:val="28"/>
      <w:szCs w:val="21"/>
    </w:rPr>
  </w:style>
  <w:style w:type="character" w:customStyle="1" w:styleId="30">
    <w:name w:val="标题 3 字符"/>
    <w:basedOn w:val="a0"/>
    <w:link w:val="3"/>
    <w:rsid w:val="00F23C17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F23C17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F23C17"/>
  </w:style>
  <w:style w:type="paragraph" w:styleId="21">
    <w:name w:val="Body Text First Indent 2"/>
    <w:basedOn w:val="ad"/>
    <w:link w:val="22"/>
    <w:uiPriority w:val="99"/>
    <w:qFormat/>
    <w:rsid w:val="00F23C17"/>
    <w:pPr>
      <w:widowControl/>
      <w:spacing w:after="0" w:line="300" w:lineRule="auto"/>
      <w:ind w:leftChars="0" w:left="0" w:firstLineChars="200" w:firstLine="420"/>
      <w:jc w:val="left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22">
    <w:name w:val="正文文本首行缩进 2 字符"/>
    <w:basedOn w:val="ae"/>
    <w:link w:val="21"/>
    <w:uiPriority w:val="99"/>
    <w:rsid w:val="00F23C17"/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a">
    <w:name w:val="列表段落 字符"/>
    <w:aliases w:val="List 字符,lp1 字符,List Paragraph1 字符,Bullet List 字符,FooterText 字符,numbered 字符,Paragraphe de liste1 字符,符号列表 字符"/>
    <w:basedOn w:val="a0"/>
    <w:link w:val="a9"/>
    <w:uiPriority w:val="34"/>
    <w:locked/>
    <w:rsid w:val="00F23C17"/>
  </w:style>
  <w:style w:type="character" w:customStyle="1" w:styleId="20">
    <w:name w:val="标题 2 字符"/>
    <w:basedOn w:val="a0"/>
    <w:link w:val="2"/>
    <w:uiPriority w:val="9"/>
    <w:semiHidden/>
    <w:rsid w:val="00F23C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陈理冰</cp:lastModifiedBy>
  <cp:revision>33</cp:revision>
  <dcterms:created xsi:type="dcterms:W3CDTF">2020-12-14T11:05:00Z</dcterms:created>
  <dcterms:modified xsi:type="dcterms:W3CDTF">2022-07-25T02:09:00Z</dcterms:modified>
</cp:coreProperties>
</file>